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1A" w:rsidRPr="00253F94" w:rsidRDefault="00B81772">
      <w:pPr>
        <w:rPr>
          <w:rFonts w:ascii="Arial" w:hAnsi="Arial" w:cs="Arial"/>
          <w:b/>
          <w:sz w:val="20"/>
          <w:szCs w:val="20"/>
        </w:rPr>
      </w:pPr>
      <w:bookmarkStart w:id="0" w:name="_GoBack"/>
      <w:r w:rsidRPr="00253F94">
        <w:rPr>
          <w:rFonts w:ascii="Arial" w:hAnsi="Arial" w:cs="Arial"/>
          <w:b/>
          <w:sz w:val="20"/>
          <w:szCs w:val="20"/>
        </w:rPr>
        <w:t xml:space="preserve">NTB: </w:t>
      </w:r>
      <w:r w:rsidR="00447230" w:rsidRPr="00253F94">
        <w:rPr>
          <w:rFonts w:ascii="Arial" w:hAnsi="Arial" w:cs="Arial"/>
          <w:b/>
          <w:sz w:val="20"/>
          <w:szCs w:val="20"/>
        </w:rPr>
        <w:t>I</w:t>
      </w:r>
      <w:r w:rsidRPr="00253F94">
        <w:rPr>
          <w:rFonts w:ascii="Arial" w:hAnsi="Arial" w:cs="Arial"/>
          <w:b/>
          <w:sz w:val="20"/>
          <w:szCs w:val="20"/>
        </w:rPr>
        <w:t>nsufficient number of shareholders attending</w:t>
      </w:r>
      <w:r w:rsidR="00447230" w:rsidRPr="00253F94">
        <w:rPr>
          <w:rFonts w:ascii="Arial" w:hAnsi="Arial" w:cs="Arial"/>
          <w:b/>
          <w:sz w:val="20"/>
          <w:szCs w:val="20"/>
        </w:rPr>
        <w:t xml:space="preserve"> General Meeting of Shareholders </w:t>
      </w:r>
    </w:p>
    <w:p w:rsidR="00B81772" w:rsidRPr="00253F94" w:rsidRDefault="00B81772">
      <w:pPr>
        <w:rPr>
          <w:rFonts w:ascii="Arial" w:hAnsi="Arial" w:cs="Arial"/>
          <w:sz w:val="20"/>
          <w:szCs w:val="20"/>
        </w:rPr>
      </w:pPr>
    </w:p>
    <w:p w:rsidR="00B81772" w:rsidRPr="00253F94" w:rsidRDefault="00B81772">
      <w:pPr>
        <w:rPr>
          <w:rFonts w:ascii="Arial" w:hAnsi="Arial" w:cs="Arial"/>
          <w:sz w:val="20"/>
          <w:szCs w:val="20"/>
        </w:rPr>
      </w:pPr>
      <w:r w:rsidRPr="00253F94">
        <w:rPr>
          <w:rFonts w:ascii="Arial" w:hAnsi="Arial" w:cs="Arial"/>
          <w:sz w:val="20"/>
          <w:szCs w:val="20"/>
        </w:rPr>
        <w:t xml:space="preserve">On 3 Mar 2017, Transport Engineering Construction &amp; Business Investment JSC 584 announced notice of </w:t>
      </w:r>
      <w:r w:rsidR="00447230" w:rsidRPr="00253F94">
        <w:rPr>
          <w:rFonts w:ascii="Arial" w:hAnsi="Arial" w:cs="Arial"/>
          <w:sz w:val="20"/>
          <w:szCs w:val="20"/>
        </w:rPr>
        <w:t>insufficient number of shareholders attending General Meeting of Shareholders as follows:</w:t>
      </w:r>
    </w:p>
    <w:p w:rsidR="00447230" w:rsidRPr="00253F94" w:rsidRDefault="00447230">
      <w:pPr>
        <w:rPr>
          <w:rFonts w:ascii="Arial" w:hAnsi="Arial" w:cs="Arial"/>
          <w:sz w:val="20"/>
          <w:szCs w:val="20"/>
        </w:rPr>
      </w:pPr>
      <w:r w:rsidRPr="00253F94">
        <w:rPr>
          <w:rFonts w:ascii="Arial" w:hAnsi="Arial" w:cs="Arial"/>
          <w:sz w:val="20"/>
          <w:szCs w:val="20"/>
        </w:rPr>
        <w:t>There were 43 shareholders and authorized persons, accounting for 7,968,807 shares and 20.03% of total voting shares of the Company.  In accordance with the Charter’s Company and Enterprise Law, the first General Meeting of Shareholders of 2017, there were not enough persons to hold General Meeting of Shareholders.</w:t>
      </w:r>
    </w:p>
    <w:p w:rsidR="00447230" w:rsidRPr="00253F94" w:rsidRDefault="00447230">
      <w:pPr>
        <w:rPr>
          <w:rFonts w:ascii="Arial" w:hAnsi="Arial" w:cs="Arial"/>
          <w:sz w:val="20"/>
          <w:szCs w:val="20"/>
        </w:rPr>
      </w:pPr>
      <w:r w:rsidRPr="00253F94">
        <w:rPr>
          <w:rFonts w:ascii="Arial" w:hAnsi="Arial" w:cs="Arial"/>
          <w:sz w:val="20"/>
          <w:szCs w:val="20"/>
        </w:rPr>
        <w:t xml:space="preserve">The second General Meeting of Shareholders </w:t>
      </w:r>
      <w:r w:rsidR="00C855B2" w:rsidRPr="00253F94">
        <w:rPr>
          <w:rFonts w:ascii="Arial" w:hAnsi="Arial" w:cs="Arial"/>
          <w:sz w:val="20"/>
          <w:szCs w:val="20"/>
        </w:rPr>
        <w:t>of Transport Engineering Construction &amp; Business Investment JSC 584 is expected to be held within 30 days as from the first General Meeting of Shareholders of 2017.</w:t>
      </w:r>
      <w:bookmarkEnd w:id="0"/>
    </w:p>
    <w:sectPr w:rsidR="00447230" w:rsidRPr="00253F94" w:rsidSect="00A15D9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5F8" w:rsidRDefault="001635F8" w:rsidP="001635F8">
      <w:pPr>
        <w:spacing w:after="0" w:line="240" w:lineRule="auto"/>
      </w:pPr>
      <w:r>
        <w:separator/>
      </w:r>
    </w:p>
  </w:endnote>
  <w:endnote w:type="continuationSeparator" w:id="1">
    <w:p w:rsidR="001635F8" w:rsidRDefault="001635F8" w:rsidP="00163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5F8" w:rsidRDefault="001635F8" w:rsidP="001635F8">
      <w:pPr>
        <w:spacing w:after="0" w:line="240" w:lineRule="auto"/>
      </w:pPr>
      <w:r>
        <w:separator/>
      </w:r>
    </w:p>
  </w:footnote>
  <w:footnote w:type="continuationSeparator" w:id="1">
    <w:p w:rsidR="001635F8" w:rsidRDefault="001635F8" w:rsidP="001635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81772"/>
    <w:rsid w:val="001635F8"/>
    <w:rsid w:val="00253F94"/>
    <w:rsid w:val="00447230"/>
    <w:rsid w:val="004B6E72"/>
    <w:rsid w:val="00A15D9A"/>
    <w:rsid w:val="00B81772"/>
    <w:rsid w:val="00C855B2"/>
    <w:rsid w:val="00E14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35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35F8"/>
  </w:style>
  <w:style w:type="paragraph" w:styleId="Footer">
    <w:name w:val="footer"/>
    <w:basedOn w:val="Normal"/>
    <w:link w:val="FooterChar"/>
    <w:uiPriority w:val="99"/>
    <w:semiHidden/>
    <w:unhideWhenUsed/>
    <w:rsid w:val="001635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2017-03-07T07:11:00Z</dcterms:created>
  <dcterms:modified xsi:type="dcterms:W3CDTF">2017-03-09T06:36:00Z</dcterms:modified>
</cp:coreProperties>
</file>